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4D" w:rsidRPr="00EF4311" w:rsidRDefault="00B6384D" w:rsidP="00B6384D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  <w:r w:rsidRPr="00EF4311">
        <w:rPr>
          <w:rStyle w:val="a3"/>
          <w:rFonts w:ascii="Times New Roman" w:hAnsi="Times New Roman"/>
          <w:color w:val="000000"/>
          <w:sz w:val="24"/>
          <w:szCs w:val="24"/>
        </w:rPr>
        <w:t>Поя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снительная записка к вопросу № 3</w:t>
      </w:r>
      <w:r w:rsidRPr="00EF4311">
        <w:rPr>
          <w:rStyle w:val="a3"/>
          <w:rFonts w:ascii="Times New Roman" w:hAnsi="Times New Roman"/>
          <w:color w:val="000000"/>
          <w:sz w:val="24"/>
          <w:szCs w:val="24"/>
        </w:rPr>
        <w:t xml:space="preserve">  Повестки дня </w:t>
      </w:r>
    </w:p>
    <w:p w:rsidR="00B6384D" w:rsidRDefault="00B6384D" w:rsidP="00B6384D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</w:p>
    <w:p w:rsidR="00B6384D" w:rsidRPr="00EF4311" w:rsidRDefault="00B6384D" w:rsidP="00B6384D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ab/>
      </w:r>
      <w:r w:rsidRPr="00EF4311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Постановлением Правительства РФ от 19 апреля 2017 года № 469</w:t>
      </w:r>
      <w:r w:rsidRPr="00EF4311">
        <w:rPr>
          <w:rFonts w:ascii="Times New Roman" w:hAnsi="Times New Roman"/>
          <w:color w:val="000000"/>
          <w:sz w:val="24"/>
          <w:szCs w:val="24"/>
        </w:rPr>
        <w:t xml:space="preserve"> были утверждены «Правила  </w:t>
      </w:r>
      <w:r w:rsidRPr="00EF4311">
        <w:rPr>
          <w:rStyle w:val="a3"/>
          <w:rFonts w:ascii="Times New Roman" w:hAnsi="Times New Roman"/>
          <w:b w:val="0"/>
          <w:color w:val="000000"/>
          <w:sz w:val="24"/>
          <w:szCs w:val="24"/>
        </w:rPr>
        <w:t>размещения и (или) инвестирования средств компенсационного</w:t>
      </w:r>
      <w:r w:rsidRPr="00EF4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4311">
        <w:rPr>
          <w:rStyle w:val="a3"/>
          <w:rFonts w:ascii="Times New Roman" w:hAnsi="Times New Roman"/>
          <w:b w:val="0"/>
          <w:color w:val="000000"/>
          <w:sz w:val="24"/>
          <w:szCs w:val="24"/>
        </w:rPr>
        <w:t>фонда возмещения вреда саморегулируемой организации</w:t>
      </w:r>
      <w:r w:rsidRPr="00EF4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4311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в области инженерных изысканий, архитектурно-строительного</w:t>
      </w:r>
      <w:r w:rsidRPr="00EF4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4311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проектирования, строительства, реконструкции, капитального</w:t>
      </w:r>
      <w:r w:rsidRPr="00EF4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4311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ремонта объектов капитального строительства», согласно положений которого, возможно размещение средств компенсационного фонда возмещения вреда на депозитных счетах, </w:t>
      </w:r>
      <w:r w:rsidRPr="00EF4311">
        <w:rPr>
          <w:rFonts w:ascii="Times New Roman" w:hAnsi="Times New Roman"/>
          <w:color w:val="000000"/>
          <w:sz w:val="24"/>
          <w:szCs w:val="24"/>
        </w:rPr>
        <w:t>в той же кредитной организации, в которой у саморегулируемой организации  открыт специальный банковский счет для размещения средств такого компенсационного фонда, при условии  соответствующего решения общего собрания членов  саморегулируемой организации.</w:t>
      </w:r>
    </w:p>
    <w:p w:rsidR="00B6384D" w:rsidRPr="00EF4311" w:rsidRDefault="00B6384D" w:rsidP="00B6384D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4311">
        <w:rPr>
          <w:rFonts w:ascii="Times New Roman" w:hAnsi="Times New Roman"/>
          <w:color w:val="000000"/>
          <w:sz w:val="24"/>
          <w:szCs w:val="24"/>
        </w:rPr>
        <w:t xml:space="preserve"> Предлагается  осуществлять размещение средств компенсационного фонда возмещения вреда Союза  в целях сохранения и увеличения их размера размещать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Градостроительным кодексом Российской Федерации и Правилами  </w:t>
      </w:r>
      <w:r w:rsidRPr="00EF4311">
        <w:rPr>
          <w:rStyle w:val="a3"/>
          <w:rFonts w:ascii="Times New Roman" w:hAnsi="Times New Roman"/>
          <w:b w:val="0"/>
          <w:color w:val="000000"/>
          <w:sz w:val="24"/>
          <w:szCs w:val="24"/>
        </w:rPr>
        <w:t>размещения и (или) инвестирования средств компенсационного</w:t>
      </w:r>
      <w:r w:rsidRPr="00EF4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4311">
        <w:rPr>
          <w:rStyle w:val="a3"/>
          <w:rFonts w:ascii="Times New Roman" w:hAnsi="Times New Roman"/>
          <w:b w:val="0"/>
          <w:color w:val="000000"/>
          <w:sz w:val="24"/>
          <w:szCs w:val="24"/>
        </w:rPr>
        <w:t>фонда возмещения вреда саморегулируемой организации</w:t>
      </w:r>
      <w:r w:rsidRPr="00EF4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4311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в области инженерных изысканий, архитектурно-строительного</w:t>
      </w:r>
      <w:r w:rsidRPr="00EF4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4311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проектирования, строительства, реконструкции, капитального</w:t>
      </w:r>
      <w:r w:rsidRPr="00EF4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4311">
        <w:rPr>
          <w:rStyle w:val="a3"/>
          <w:rFonts w:ascii="Times New Roman" w:hAnsi="Times New Roman"/>
          <w:b w:val="0"/>
          <w:color w:val="000000"/>
          <w:sz w:val="24"/>
          <w:szCs w:val="24"/>
        </w:rPr>
        <w:t>ремонта объектов капитального строительства, утвержденными  Постановлением Правительства РФ от 19 апреля 2017 года № 469</w:t>
      </w:r>
      <w:r w:rsidRPr="00EF4311">
        <w:rPr>
          <w:rFonts w:ascii="Times New Roman" w:hAnsi="Times New Roman"/>
          <w:color w:val="000000"/>
          <w:sz w:val="24"/>
          <w:szCs w:val="24"/>
        </w:rPr>
        <w:t xml:space="preserve">, в валюте Российской Федерации, в тех же кредитных организациях, в которых открыты специальные банковские счета для размещения средств такого компенсационного фонда, а так же, предлагается  привести в соответствие с вышеназванным </w:t>
      </w:r>
      <w:r w:rsidRPr="00EF4311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Постановлением Правительства РФ от 19 апреля 2017 года № 469</w:t>
      </w:r>
      <w:r w:rsidRPr="00EF4311">
        <w:rPr>
          <w:rFonts w:ascii="Times New Roman" w:hAnsi="Times New Roman"/>
          <w:color w:val="000000"/>
          <w:sz w:val="24"/>
          <w:szCs w:val="24"/>
        </w:rPr>
        <w:t>,  положения Инвестиционной декларации Союз «</w:t>
      </w:r>
      <w:r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Pr="00EF4311">
        <w:rPr>
          <w:rFonts w:ascii="Times New Roman" w:hAnsi="Times New Roman"/>
          <w:color w:val="000000"/>
          <w:sz w:val="24"/>
          <w:szCs w:val="24"/>
        </w:rPr>
        <w:t xml:space="preserve">»  в части исключения Приложения № 1 к данной декларации, которая предусматривала возможность размещения в иные активы, кроме депозитов, и принять ее новую редакцию </w:t>
      </w:r>
    </w:p>
    <w:p w:rsidR="00B6384D" w:rsidRPr="00EF4311" w:rsidRDefault="00B6384D" w:rsidP="00B6384D">
      <w:pPr>
        <w:rPr>
          <w:rFonts w:ascii="Times New Roman" w:hAnsi="Times New Roman" w:cs="Times New Roman"/>
        </w:rPr>
      </w:pPr>
    </w:p>
    <w:p w:rsidR="00B6384D" w:rsidRPr="00EF4311" w:rsidRDefault="00B6384D" w:rsidP="00B6384D">
      <w:pPr>
        <w:rPr>
          <w:rFonts w:ascii="Times New Roman" w:hAnsi="Times New Roman" w:cs="Times New Roman"/>
        </w:rPr>
      </w:pPr>
    </w:p>
    <w:p w:rsidR="00B6384D" w:rsidRPr="00EF4311" w:rsidRDefault="00B6384D" w:rsidP="00B6384D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Предлагаемая ф</w:t>
      </w:r>
      <w:r w:rsidRPr="00EF4311">
        <w:rPr>
          <w:rFonts w:ascii="Times New Roman" w:hAnsi="Times New Roman"/>
          <w:b/>
          <w:sz w:val="24"/>
          <w:szCs w:val="24"/>
        </w:rPr>
        <w:t>ормулировка решения:</w:t>
      </w:r>
      <w:r w:rsidRPr="00EF4311">
        <w:rPr>
          <w:rFonts w:ascii="Times New Roman" w:hAnsi="Times New Roman"/>
          <w:sz w:val="24"/>
          <w:szCs w:val="24"/>
        </w:rPr>
        <w:t xml:space="preserve"> </w:t>
      </w:r>
      <w:r w:rsidRPr="00EF4311">
        <w:rPr>
          <w:rFonts w:ascii="Times New Roman" w:hAnsi="Times New Roman"/>
          <w:color w:val="000000"/>
          <w:sz w:val="24"/>
          <w:szCs w:val="24"/>
        </w:rPr>
        <w:t>Осуществлять размещение средств компенсационного фонда возмещения вреда Союз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EF4311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Pr="00EF4311">
        <w:rPr>
          <w:rFonts w:ascii="Times New Roman" w:hAnsi="Times New Roman"/>
          <w:color w:val="000000"/>
          <w:sz w:val="24"/>
          <w:szCs w:val="24"/>
        </w:rPr>
        <w:t xml:space="preserve">»   в целях сохранения и увеличения их размера размещать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Градостроительным кодексом Российской Федерации и Правилами  </w:t>
      </w:r>
      <w:r w:rsidRPr="00EF4311">
        <w:rPr>
          <w:rStyle w:val="a3"/>
          <w:rFonts w:ascii="Times New Roman" w:hAnsi="Times New Roman"/>
          <w:b w:val="0"/>
          <w:color w:val="000000"/>
          <w:sz w:val="24"/>
          <w:szCs w:val="24"/>
        </w:rPr>
        <w:t>размещения и (или) инвестирования средств компенсационного</w:t>
      </w:r>
      <w:r w:rsidRPr="00EF4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4311">
        <w:rPr>
          <w:rStyle w:val="a3"/>
          <w:rFonts w:ascii="Times New Roman" w:hAnsi="Times New Roman"/>
          <w:b w:val="0"/>
          <w:color w:val="000000"/>
          <w:sz w:val="24"/>
          <w:szCs w:val="24"/>
        </w:rPr>
        <w:t>фонда возмещения вреда саморегулируемой организации</w:t>
      </w:r>
      <w:r w:rsidRPr="00EF4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4311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в области инженерных изысканий, архитектурно-строительного</w:t>
      </w:r>
      <w:r w:rsidRPr="00EF4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4311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проектирования, строительства, реконструкции, капитального</w:t>
      </w:r>
      <w:r w:rsidRPr="00EF4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4311">
        <w:rPr>
          <w:rStyle w:val="a3"/>
          <w:rFonts w:ascii="Times New Roman" w:hAnsi="Times New Roman"/>
          <w:b w:val="0"/>
          <w:color w:val="000000"/>
          <w:sz w:val="24"/>
          <w:szCs w:val="24"/>
        </w:rPr>
        <w:t>ремонта объектов капитального строительства, утвержденными  Постановлением Правительства РФ от 19 апреля 2017 года № 469</w:t>
      </w:r>
      <w:r w:rsidRPr="00EF4311">
        <w:rPr>
          <w:rFonts w:ascii="Times New Roman" w:hAnsi="Times New Roman"/>
          <w:color w:val="000000"/>
          <w:sz w:val="24"/>
          <w:szCs w:val="24"/>
        </w:rPr>
        <w:t>, в валюте Российской Федерации, в тех же кредитных организациях, в которых открыты специальные банковские счета для размещения средств такого компенсационного фонда.</w:t>
      </w:r>
    </w:p>
    <w:p w:rsidR="00B6384D" w:rsidRPr="00EF4311" w:rsidRDefault="00B6384D" w:rsidP="00B6384D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4311">
        <w:rPr>
          <w:rFonts w:ascii="Times New Roman" w:hAnsi="Times New Roman"/>
          <w:color w:val="000000"/>
          <w:sz w:val="24"/>
          <w:szCs w:val="24"/>
        </w:rPr>
        <w:t xml:space="preserve">Утвердить новую редакцию Инвестиционной декларации </w:t>
      </w:r>
      <w:r>
        <w:rPr>
          <w:rFonts w:ascii="Times New Roman" w:hAnsi="Times New Roman"/>
          <w:color w:val="000000"/>
          <w:sz w:val="24"/>
          <w:szCs w:val="24"/>
        </w:rPr>
        <w:t>Союза</w:t>
      </w:r>
      <w:r w:rsidRPr="00EF4311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bookmarkStart w:id="0" w:name="_GoBack"/>
      <w:bookmarkEnd w:id="0"/>
      <w:r w:rsidRPr="00EF4311">
        <w:rPr>
          <w:rFonts w:ascii="Times New Roman" w:hAnsi="Times New Roman"/>
          <w:color w:val="000000"/>
          <w:sz w:val="24"/>
          <w:szCs w:val="24"/>
        </w:rPr>
        <w:t>».</w:t>
      </w:r>
    </w:p>
    <w:p w:rsidR="00B6384D" w:rsidRDefault="00B6384D" w:rsidP="00B6384D"/>
    <w:p w:rsidR="003D6F94" w:rsidRDefault="003D6F94"/>
    <w:sectPr w:rsidR="003D6F94" w:rsidSect="003D6F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4D"/>
    <w:rsid w:val="003D6F94"/>
    <w:rsid w:val="00B6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8F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384D"/>
    <w:rPr>
      <w:b/>
      <w:bCs/>
    </w:rPr>
  </w:style>
  <w:style w:type="paragraph" w:styleId="a4">
    <w:name w:val="Normal (Web)"/>
    <w:basedOn w:val="a"/>
    <w:uiPriority w:val="99"/>
    <w:unhideWhenUsed/>
    <w:rsid w:val="00B638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384D"/>
    <w:rPr>
      <w:b/>
      <w:bCs/>
    </w:rPr>
  </w:style>
  <w:style w:type="paragraph" w:styleId="a4">
    <w:name w:val="Normal (Web)"/>
    <w:basedOn w:val="a"/>
    <w:uiPriority w:val="99"/>
    <w:unhideWhenUsed/>
    <w:rsid w:val="00B638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2638</Characters>
  <Application>Microsoft Macintosh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</cp:revision>
  <dcterms:created xsi:type="dcterms:W3CDTF">2017-07-26T12:51:00Z</dcterms:created>
  <dcterms:modified xsi:type="dcterms:W3CDTF">2017-07-26T12:54:00Z</dcterms:modified>
</cp:coreProperties>
</file>